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57" w:rsidRDefault="003149D8" w:rsidP="00543857">
      <w:pPr>
        <w:widowControl/>
        <w:shd w:val="clear" w:color="auto" w:fill="FFFFFF"/>
        <w:jc w:val="center"/>
        <w:rPr>
          <w:rFonts w:ascii="_5b8b_4f53" w:eastAsia="宋体" w:hAnsi="_5b8b_4f53" w:cs="宋体" w:hint="eastAsia"/>
          <w:b/>
          <w:bCs/>
          <w:kern w:val="0"/>
          <w:sz w:val="30"/>
          <w:szCs w:val="30"/>
        </w:rPr>
      </w:pPr>
      <w:r w:rsidRPr="008E3D04">
        <w:rPr>
          <w:rFonts w:asciiTheme="minorEastAsia" w:hAnsiTheme="minorEastAsia" w:cs="Times New Roman"/>
          <w:b/>
          <w:sz w:val="44"/>
          <w:szCs w:val="44"/>
        </w:rPr>
        <w:t>福建</w:t>
      </w:r>
      <w:r w:rsidRPr="008E3D04">
        <w:rPr>
          <w:rFonts w:asciiTheme="minorEastAsia" w:hAnsiTheme="minorEastAsia" w:cs="Times New Roman" w:hint="eastAsia"/>
          <w:b/>
          <w:sz w:val="44"/>
          <w:szCs w:val="44"/>
        </w:rPr>
        <w:t>建筑</w:t>
      </w:r>
      <w:r w:rsidRPr="008E3D04">
        <w:rPr>
          <w:rFonts w:asciiTheme="minorEastAsia" w:hAnsiTheme="minorEastAsia" w:cs="Times New Roman"/>
          <w:b/>
          <w:sz w:val="44"/>
          <w:szCs w:val="44"/>
        </w:rPr>
        <w:t>学校201</w:t>
      </w:r>
      <w:r w:rsidRPr="008E3D04">
        <w:rPr>
          <w:rFonts w:asciiTheme="minorEastAsia" w:hAnsiTheme="minorEastAsia" w:cs="Times New Roman" w:hint="eastAsia"/>
          <w:b/>
          <w:sz w:val="44"/>
          <w:szCs w:val="44"/>
        </w:rPr>
        <w:t>7</w:t>
      </w:r>
      <w:r w:rsidRPr="008E3D04">
        <w:rPr>
          <w:rFonts w:asciiTheme="minorEastAsia" w:hAnsiTheme="minorEastAsia" w:cs="Times New Roman"/>
          <w:b/>
          <w:sz w:val="44"/>
          <w:szCs w:val="44"/>
        </w:rPr>
        <w:t>年</w:t>
      </w:r>
      <w:r w:rsidRPr="008E3D04">
        <w:rPr>
          <w:rFonts w:asciiTheme="minorEastAsia" w:hAnsiTheme="minorEastAsia" w:cs="Times New Roman" w:hint="eastAsia"/>
          <w:b/>
          <w:sz w:val="44"/>
          <w:szCs w:val="44"/>
        </w:rPr>
        <w:t>度</w:t>
      </w:r>
      <w:r w:rsidRPr="008E3D04">
        <w:rPr>
          <w:rFonts w:asciiTheme="minorEastAsia" w:hAnsiTheme="minorEastAsia" w:cs="Times New Roman"/>
          <w:b/>
          <w:sz w:val="44"/>
          <w:szCs w:val="44"/>
        </w:rPr>
        <w:t>公开招聘</w:t>
      </w:r>
      <w:r w:rsidRPr="008E3D04">
        <w:rPr>
          <w:rFonts w:asciiTheme="minorEastAsia" w:hAnsiTheme="minorEastAsia" w:cs="Times New Roman" w:hint="eastAsia"/>
          <w:b/>
          <w:sz w:val="44"/>
          <w:szCs w:val="44"/>
        </w:rPr>
        <w:t>工作人员</w:t>
      </w:r>
      <w:r w:rsidR="009B3059" w:rsidRPr="003149D8">
        <w:rPr>
          <w:rFonts w:asciiTheme="minorEastAsia" w:hAnsiTheme="minorEastAsia" w:cs="Times New Roman"/>
          <w:b/>
          <w:sz w:val="44"/>
          <w:szCs w:val="44"/>
        </w:rPr>
        <w:t>语文教师岗位笔试考试大纲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</w:p>
    <w:p w:rsidR="009B3059" w:rsidRPr="003149D8" w:rsidRDefault="003149D8" w:rsidP="003149D8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A03B63" w:rsidRPr="003149D8">
        <w:rPr>
          <w:rFonts w:ascii="黑体" w:eastAsia="黑体" w:hAnsi="黑体" w:hint="eastAsia"/>
          <w:sz w:val="32"/>
          <w:szCs w:val="32"/>
        </w:rPr>
        <w:t>一、考试说明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DF7A71" w:rsidRPr="003149D8">
        <w:rPr>
          <w:rFonts w:ascii="仿宋_GB2312" w:eastAsia="仿宋_GB2312" w:hint="eastAsia"/>
          <w:sz w:val="32"/>
          <w:szCs w:val="32"/>
        </w:rPr>
        <w:t>本大纲为2017年福建建筑学校公开招聘工作人员--语文教师岗位笔试部分考试大纲，考试大纲为命题专家提供命题依据。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DF7A71" w:rsidRPr="003149D8">
        <w:rPr>
          <w:rFonts w:ascii="仿宋_GB2312" w:eastAsia="仿宋_GB2312" w:hint="eastAsia"/>
          <w:sz w:val="32"/>
          <w:szCs w:val="32"/>
        </w:rPr>
        <w:t>总分值100分</w:t>
      </w:r>
    </w:p>
    <w:p w:rsidR="003149D8" w:rsidRDefault="003149D8" w:rsidP="003149D8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B3059" w:rsidRPr="003149D8">
        <w:rPr>
          <w:rFonts w:ascii="黑体" w:eastAsia="黑体" w:hAnsi="黑体" w:hint="eastAsia"/>
          <w:sz w:val="32"/>
          <w:szCs w:val="32"/>
        </w:rPr>
        <w:t>二、考试范围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5243A3" w:rsidRPr="003149D8">
        <w:rPr>
          <w:rFonts w:ascii="仿宋_GB2312" w:eastAsia="仿宋_GB2312" w:hint="eastAsia"/>
          <w:sz w:val="32"/>
          <w:szCs w:val="32"/>
        </w:rPr>
        <w:t xml:space="preserve">1. </w:t>
      </w:r>
      <w:r w:rsidR="009B3059" w:rsidRPr="003149D8">
        <w:rPr>
          <w:rFonts w:ascii="仿宋_GB2312" w:eastAsia="仿宋_GB2312" w:hint="eastAsia"/>
          <w:sz w:val="32"/>
          <w:szCs w:val="32"/>
        </w:rPr>
        <w:t>以汉语言文学专业(本科)各主干课程的基础理论和基础知识为主，</w:t>
      </w:r>
      <w:r w:rsidR="005243A3" w:rsidRPr="003149D8">
        <w:rPr>
          <w:rFonts w:ascii="仿宋_GB2312" w:eastAsia="仿宋_GB2312" w:hint="eastAsia"/>
          <w:sz w:val="32"/>
          <w:szCs w:val="32"/>
        </w:rPr>
        <w:t>包括</w:t>
      </w:r>
      <w:r w:rsidR="009B3059" w:rsidRPr="003149D8">
        <w:rPr>
          <w:rFonts w:ascii="仿宋_GB2312" w:eastAsia="仿宋_GB2312" w:hint="eastAsia"/>
          <w:sz w:val="32"/>
          <w:szCs w:val="32"/>
        </w:rPr>
        <w:t>现代汉语、古代汉语、文学概论、</w:t>
      </w:r>
      <w:r w:rsidR="00981468" w:rsidRPr="003149D8">
        <w:rPr>
          <w:rFonts w:ascii="仿宋_GB2312" w:eastAsia="仿宋_GB2312" w:hint="eastAsia"/>
          <w:sz w:val="32"/>
          <w:szCs w:val="32"/>
        </w:rPr>
        <w:t>写作（含应用文）、中国现当代文学、中国古代文学、外国文学等课程。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5243A3" w:rsidRPr="003149D8">
        <w:rPr>
          <w:rFonts w:ascii="仿宋_GB2312" w:eastAsia="仿宋_GB2312" w:hint="eastAsia"/>
          <w:sz w:val="32"/>
          <w:szCs w:val="32"/>
        </w:rPr>
        <w:t>2.</w:t>
      </w:r>
      <w:r w:rsidR="00484AB3" w:rsidRPr="003149D8">
        <w:rPr>
          <w:rFonts w:ascii="仿宋_GB2312" w:eastAsia="仿宋_GB2312" w:hint="eastAsia"/>
          <w:sz w:val="32"/>
          <w:szCs w:val="32"/>
        </w:rPr>
        <w:t>中职语文教学法</w:t>
      </w:r>
      <w:r w:rsidR="009B3059" w:rsidRPr="003149D8">
        <w:rPr>
          <w:rFonts w:ascii="仿宋_GB2312" w:eastAsia="仿宋_GB2312" w:hint="eastAsia"/>
          <w:sz w:val="32"/>
          <w:szCs w:val="32"/>
        </w:rPr>
        <w:t>，考试重点为担任中职语文教学必备的汉语、文学基础知识</w:t>
      </w:r>
      <w:r w:rsidR="009554E7" w:rsidRPr="003149D8">
        <w:rPr>
          <w:rFonts w:ascii="仿宋_GB2312" w:eastAsia="仿宋_GB2312" w:hint="eastAsia"/>
          <w:sz w:val="32"/>
          <w:szCs w:val="32"/>
        </w:rPr>
        <w:t>教学、</w:t>
      </w:r>
      <w:r w:rsidR="009B3059" w:rsidRPr="003149D8">
        <w:rPr>
          <w:rFonts w:ascii="仿宋_GB2312" w:eastAsia="仿宋_GB2312" w:hint="eastAsia"/>
          <w:sz w:val="32"/>
          <w:szCs w:val="32"/>
        </w:rPr>
        <w:t>阅读教学、写作教学的能力</w:t>
      </w:r>
      <w:r w:rsidR="009554E7" w:rsidRPr="003149D8">
        <w:rPr>
          <w:rFonts w:ascii="仿宋_GB2312" w:eastAsia="仿宋_GB2312" w:hint="eastAsia"/>
          <w:sz w:val="32"/>
          <w:szCs w:val="32"/>
        </w:rPr>
        <w:t>，</w:t>
      </w:r>
      <w:r w:rsidR="009B3059" w:rsidRPr="003149D8">
        <w:rPr>
          <w:rFonts w:ascii="仿宋_GB2312" w:eastAsia="仿宋_GB2312" w:hint="eastAsia"/>
          <w:sz w:val="32"/>
          <w:szCs w:val="32"/>
        </w:rPr>
        <w:t>以及考核是否具备中等职业学校教师基本</w:t>
      </w:r>
      <w:r w:rsidR="00003AFE" w:rsidRPr="003149D8">
        <w:rPr>
          <w:rFonts w:ascii="仿宋_GB2312" w:eastAsia="仿宋_GB2312" w:hint="eastAsia"/>
          <w:sz w:val="32"/>
          <w:szCs w:val="32"/>
        </w:rPr>
        <w:t>的教育教学</w:t>
      </w:r>
      <w:r w:rsidR="009B3059" w:rsidRPr="003149D8">
        <w:rPr>
          <w:rFonts w:ascii="仿宋_GB2312" w:eastAsia="仿宋_GB2312" w:hint="eastAsia"/>
          <w:sz w:val="32"/>
          <w:szCs w:val="32"/>
        </w:rPr>
        <w:t>能力。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5B05F8" w:rsidRPr="003149D8">
        <w:rPr>
          <w:rFonts w:ascii="仿宋_GB2312" w:eastAsia="仿宋_GB2312" w:hint="eastAsia"/>
          <w:sz w:val="32"/>
          <w:szCs w:val="32"/>
        </w:rPr>
        <w:t>3、</w:t>
      </w:r>
      <w:r w:rsidR="00624B32" w:rsidRPr="003149D8">
        <w:rPr>
          <w:rFonts w:ascii="仿宋_GB2312" w:eastAsia="仿宋_GB2312" w:hint="eastAsia"/>
          <w:sz w:val="32"/>
          <w:szCs w:val="32"/>
        </w:rPr>
        <w:t>了解福建省中等职业学校学业水平考试语文学科考试大纲（试行）基本要求</w:t>
      </w:r>
      <w:r w:rsidR="005B05F8" w:rsidRPr="003149D8">
        <w:rPr>
          <w:rFonts w:ascii="仿宋_GB2312" w:eastAsia="仿宋_GB2312" w:hint="eastAsia"/>
          <w:sz w:val="32"/>
          <w:szCs w:val="32"/>
        </w:rPr>
        <w:t>。</w:t>
      </w:r>
    </w:p>
    <w:p w:rsidR="003149D8" w:rsidRDefault="003149D8" w:rsidP="003149D8">
      <w:pPr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B3059" w:rsidRPr="003149D8">
        <w:rPr>
          <w:rFonts w:ascii="黑体" w:eastAsia="黑体" w:hAnsi="黑体" w:hint="eastAsia"/>
          <w:sz w:val="32"/>
          <w:szCs w:val="32"/>
        </w:rPr>
        <w:t>三、考试内容</w:t>
      </w:r>
      <w:r w:rsidR="00E722C4" w:rsidRPr="003149D8">
        <w:rPr>
          <w:rFonts w:ascii="仿宋_GB2312" w:eastAsia="仿宋_GB2312" w:hint="eastAsia"/>
          <w:b/>
          <w:sz w:val="32"/>
          <w:szCs w:val="32"/>
        </w:rPr>
        <w:t>(80分)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BA330F" w:rsidRPr="003149D8">
        <w:rPr>
          <w:rFonts w:ascii="仿宋_GB2312" w:eastAsia="仿宋_GB2312" w:hint="eastAsia"/>
          <w:sz w:val="32"/>
          <w:szCs w:val="32"/>
        </w:rPr>
        <w:t>1.</w:t>
      </w:r>
      <w:r w:rsidR="009B3059" w:rsidRPr="003149D8">
        <w:rPr>
          <w:rFonts w:ascii="仿宋_GB2312" w:eastAsia="仿宋_GB2312" w:hint="eastAsia"/>
          <w:sz w:val="32"/>
          <w:szCs w:val="32"/>
        </w:rPr>
        <w:t>语言知识及</w:t>
      </w:r>
      <w:r w:rsidR="00BA330F" w:rsidRPr="003149D8">
        <w:rPr>
          <w:rFonts w:ascii="仿宋_GB2312" w:eastAsia="仿宋_GB2312" w:hint="eastAsia"/>
          <w:sz w:val="32"/>
          <w:szCs w:val="32"/>
        </w:rPr>
        <w:t>其运用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BA330F" w:rsidRPr="003149D8">
        <w:rPr>
          <w:rFonts w:ascii="仿宋_GB2312" w:eastAsia="仿宋_GB2312" w:hint="eastAsia"/>
          <w:sz w:val="32"/>
          <w:szCs w:val="32"/>
        </w:rPr>
        <w:t>2.现代文阅读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BA330F" w:rsidRPr="003149D8">
        <w:rPr>
          <w:rFonts w:ascii="仿宋_GB2312" w:eastAsia="仿宋_GB2312" w:hint="eastAsia"/>
          <w:sz w:val="32"/>
          <w:szCs w:val="32"/>
        </w:rPr>
        <w:t>3.古代诗文阅读和鉴赏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 xml:space="preserve">    </w:t>
      </w:r>
      <w:r w:rsidR="00BA330F" w:rsidRPr="003149D8">
        <w:rPr>
          <w:rFonts w:ascii="仿宋_GB2312" w:eastAsia="仿宋_GB2312" w:hint="eastAsia"/>
          <w:sz w:val="32"/>
          <w:szCs w:val="32"/>
        </w:rPr>
        <w:t>4.写作（含应用文）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BA330F" w:rsidRPr="003149D8">
        <w:rPr>
          <w:rFonts w:ascii="仿宋_GB2312" w:eastAsia="仿宋_GB2312" w:hint="eastAsia"/>
          <w:sz w:val="32"/>
          <w:szCs w:val="32"/>
        </w:rPr>
        <w:t>5.中职语文教学设计及</w:t>
      </w:r>
      <w:r w:rsidR="009B3059" w:rsidRPr="003149D8">
        <w:rPr>
          <w:rFonts w:ascii="仿宋_GB2312" w:eastAsia="仿宋_GB2312" w:hint="eastAsia"/>
          <w:sz w:val="32"/>
          <w:szCs w:val="32"/>
        </w:rPr>
        <w:t>指导思想</w:t>
      </w:r>
    </w:p>
    <w:p w:rsidR="00E722C4" w:rsidRPr="003149D8" w:rsidRDefault="003149D8" w:rsidP="00E722C4">
      <w:pPr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B3059" w:rsidRPr="003149D8">
        <w:rPr>
          <w:rFonts w:ascii="黑体" w:eastAsia="黑体" w:hAnsi="黑体" w:hint="eastAsia"/>
          <w:sz w:val="32"/>
          <w:szCs w:val="32"/>
        </w:rPr>
        <w:t>四、</w:t>
      </w:r>
      <w:r w:rsidR="00E722C4" w:rsidRPr="003149D8">
        <w:rPr>
          <w:rFonts w:ascii="仿宋_GB2312" w:eastAsia="仿宋_GB2312" w:hint="eastAsia"/>
          <w:b/>
          <w:sz w:val="32"/>
          <w:szCs w:val="32"/>
        </w:rPr>
        <w:t>教师基本素质（20分）</w:t>
      </w:r>
    </w:p>
    <w:p w:rsidR="003149D8" w:rsidRDefault="003149D8" w:rsidP="003149D8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</w:t>
      </w:r>
      <w:r w:rsidR="009B3059" w:rsidRPr="003149D8">
        <w:rPr>
          <w:rFonts w:ascii="仿宋_GB2312" w:eastAsia="仿宋_GB2312" w:hint="eastAsia"/>
          <w:sz w:val="32"/>
          <w:szCs w:val="32"/>
        </w:rPr>
        <w:t>考核重点：</w:t>
      </w:r>
    </w:p>
    <w:p w:rsidR="00FB379D" w:rsidRPr="003149D8" w:rsidRDefault="003149D8" w:rsidP="003149D8">
      <w:r>
        <w:rPr>
          <w:rFonts w:ascii="仿宋_GB2312" w:eastAsia="仿宋_GB2312" w:hint="eastAsia"/>
          <w:sz w:val="32"/>
          <w:szCs w:val="32"/>
        </w:rPr>
        <w:t xml:space="preserve">    </w:t>
      </w:r>
      <w:r w:rsidR="009B3059" w:rsidRPr="003149D8">
        <w:rPr>
          <w:rFonts w:ascii="仿宋_GB2312" w:eastAsia="仿宋_GB2312" w:hint="eastAsia"/>
          <w:sz w:val="32"/>
          <w:szCs w:val="32"/>
        </w:rPr>
        <w:t>教育学、心理学</w:t>
      </w:r>
    </w:p>
    <w:sectPr w:rsidR="00FB379D" w:rsidRPr="003149D8" w:rsidSect="001E0C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5B68" w:rsidRDefault="00CC5B68" w:rsidP="00DF7A71">
      <w:r>
        <w:separator/>
      </w:r>
    </w:p>
  </w:endnote>
  <w:endnote w:type="continuationSeparator" w:id="1">
    <w:p w:rsidR="00CC5B68" w:rsidRDefault="00CC5B68" w:rsidP="00DF7A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_5b8b_4f5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5B68" w:rsidRDefault="00CC5B68" w:rsidP="00DF7A71">
      <w:r>
        <w:separator/>
      </w:r>
    </w:p>
  </w:footnote>
  <w:footnote w:type="continuationSeparator" w:id="1">
    <w:p w:rsidR="00CC5B68" w:rsidRDefault="00CC5B68" w:rsidP="00DF7A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14C65"/>
    <w:multiLevelType w:val="hybridMultilevel"/>
    <w:tmpl w:val="6F129502"/>
    <w:lvl w:ilvl="0" w:tplc="336C419C">
      <w:start w:val="1"/>
      <w:numFmt w:val="decimal"/>
      <w:lvlText w:val="%1，"/>
      <w:lvlJc w:val="left"/>
      <w:pPr>
        <w:ind w:left="15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02" w:hanging="420"/>
      </w:pPr>
    </w:lvl>
    <w:lvl w:ilvl="2" w:tplc="0409001B" w:tentative="1">
      <w:start w:val="1"/>
      <w:numFmt w:val="lowerRoman"/>
      <w:lvlText w:val="%3."/>
      <w:lvlJc w:val="right"/>
      <w:pPr>
        <w:ind w:left="2122" w:hanging="420"/>
      </w:pPr>
    </w:lvl>
    <w:lvl w:ilvl="3" w:tplc="0409000F" w:tentative="1">
      <w:start w:val="1"/>
      <w:numFmt w:val="decimal"/>
      <w:lvlText w:val="%4."/>
      <w:lvlJc w:val="left"/>
      <w:pPr>
        <w:ind w:left="2542" w:hanging="420"/>
      </w:pPr>
    </w:lvl>
    <w:lvl w:ilvl="4" w:tplc="04090019" w:tentative="1">
      <w:start w:val="1"/>
      <w:numFmt w:val="lowerLetter"/>
      <w:lvlText w:val="%5)"/>
      <w:lvlJc w:val="left"/>
      <w:pPr>
        <w:ind w:left="2962" w:hanging="420"/>
      </w:pPr>
    </w:lvl>
    <w:lvl w:ilvl="5" w:tplc="0409001B" w:tentative="1">
      <w:start w:val="1"/>
      <w:numFmt w:val="lowerRoman"/>
      <w:lvlText w:val="%6."/>
      <w:lvlJc w:val="right"/>
      <w:pPr>
        <w:ind w:left="3382" w:hanging="420"/>
      </w:pPr>
    </w:lvl>
    <w:lvl w:ilvl="6" w:tplc="0409000F" w:tentative="1">
      <w:start w:val="1"/>
      <w:numFmt w:val="decimal"/>
      <w:lvlText w:val="%7."/>
      <w:lvlJc w:val="left"/>
      <w:pPr>
        <w:ind w:left="3802" w:hanging="420"/>
      </w:pPr>
    </w:lvl>
    <w:lvl w:ilvl="7" w:tplc="04090019" w:tentative="1">
      <w:start w:val="1"/>
      <w:numFmt w:val="lowerLetter"/>
      <w:lvlText w:val="%8)"/>
      <w:lvlJc w:val="left"/>
      <w:pPr>
        <w:ind w:left="4222" w:hanging="420"/>
      </w:pPr>
    </w:lvl>
    <w:lvl w:ilvl="8" w:tplc="0409001B" w:tentative="1">
      <w:start w:val="1"/>
      <w:numFmt w:val="lowerRoman"/>
      <w:lvlText w:val="%9."/>
      <w:lvlJc w:val="right"/>
      <w:pPr>
        <w:ind w:left="4642" w:hanging="420"/>
      </w:pPr>
    </w:lvl>
  </w:abstractNum>
  <w:abstractNum w:abstractNumId="1">
    <w:nsid w:val="197C67A7"/>
    <w:multiLevelType w:val="hybridMultilevel"/>
    <w:tmpl w:val="2C38DFC4"/>
    <w:lvl w:ilvl="0" w:tplc="EC0E923A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2B8A164F"/>
    <w:multiLevelType w:val="hybridMultilevel"/>
    <w:tmpl w:val="F5D8E408"/>
    <w:lvl w:ilvl="0" w:tplc="2E0E437A">
      <w:start w:val="1"/>
      <w:numFmt w:val="decimal"/>
      <w:lvlText w:val="%1、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00" w:hanging="420"/>
      </w:pPr>
    </w:lvl>
    <w:lvl w:ilvl="2" w:tplc="0409001B" w:tentative="1">
      <w:start w:val="1"/>
      <w:numFmt w:val="lowerRoman"/>
      <w:lvlText w:val="%3."/>
      <w:lvlJc w:val="right"/>
      <w:pPr>
        <w:ind w:left="2220" w:hanging="420"/>
      </w:pPr>
    </w:lvl>
    <w:lvl w:ilvl="3" w:tplc="0409000F" w:tentative="1">
      <w:start w:val="1"/>
      <w:numFmt w:val="decimal"/>
      <w:lvlText w:val="%4."/>
      <w:lvlJc w:val="left"/>
      <w:pPr>
        <w:ind w:left="2640" w:hanging="420"/>
      </w:pPr>
    </w:lvl>
    <w:lvl w:ilvl="4" w:tplc="04090019" w:tentative="1">
      <w:start w:val="1"/>
      <w:numFmt w:val="lowerLetter"/>
      <w:lvlText w:val="%5)"/>
      <w:lvlJc w:val="left"/>
      <w:pPr>
        <w:ind w:left="3060" w:hanging="420"/>
      </w:pPr>
    </w:lvl>
    <w:lvl w:ilvl="5" w:tplc="0409001B" w:tentative="1">
      <w:start w:val="1"/>
      <w:numFmt w:val="lowerRoman"/>
      <w:lvlText w:val="%6."/>
      <w:lvlJc w:val="right"/>
      <w:pPr>
        <w:ind w:left="3480" w:hanging="420"/>
      </w:pPr>
    </w:lvl>
    <w:lvl w:ilvl="6" w:tplc="0409000F" w:tentative="1">
      <w:start w:val="1"/>
      <w:numFmt w:val="decimal"/>
      <w:lvlText w:val="%7."/>
      <w:lvlJc w:val="left"/>
      <w:pPr>
        <w:ind w:left="3900" w:hanging="420"/>
      </w:pPr>
    </w:lvl>
    <w:lvl w:ilvl="7" w:tplc="04090019" w:tentative="1">
      <w:start w:val="1"/>
      <w:numFmt w:val="lowerLetter"/>
      <w:lvlText w:val="%8)"/>
      <w:lvlJc w:val="left"/>
      <w:pPr>
        <w:ind w:left="4320" w:hanging="420"/>
      </w:pPr>
    </w:lvl>
    <w:lvl w:ilvl="8" w:tplc="0409001B" w:tentative="1">
      <w:start w:val="1"/>
      <w:numFmt w:val="lowerRoman"/>
      <w:lvlText w:val="%9."/>
      <w:lvlJc w:val="right"/>
      <w:pPr>
        <w:ind w:left="4740" w:hanging="420"/>
      </w:pPr>
    </w:lvl>
  </w:abstractNum>
  <w:abstractNum w:abstractNumId="3">
    <w:nsid w:val="6F2E0F8E"/>
    <w:multiLevelType w:val="hybridMultilevel"/>
    <w:tmpl w:val="5532BD9E"/>
    <w:lvl w:ilvl="0" w:tplc="2C9E2254">
      <w:start w:val="1"/>
      <w:numFmt w:val="decimal"/>
      <w:lvlText w:val="%1，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4770"/>
    <w:rsid w:val="00003AFE"/>
    <w:rsid w:val="00195B94"/>
    <w:rsid w:val="001E0C53"/>
    <w:rsid w:val="002B4770"/>
    <w:rsid w:val="003149D8"/>
    <w:rsid w:val="003D4C57"/>
    <w:rsid w:val="003F22C3"/>
    <w:rsid w:val="00484AB3"/>
    <w:rsid w:val="005243A3"/>
    <w:rsid w:val="00543857"/>
    <w:rsid w:val="00571DB3"/>
    <w:rsid w:val="005B05F8"/>
    <w:rsid w:val="005D0FA9"/>
    <w:rsid w:val="00624B32"/>
    <w:rsid w:val="006779EA"/>
    <w:rsid w:val="00726F3B"/>
    <w:rsid w:val="00762F02"/>
    <w:rsid w:val="00791BB0"/>
    <w:rsid w:val="00845445"/>
    <w:rsid w:val="008A5FF4"/>
    <w:rsid w:val="008C2C9E"/>
    <w:rsid w:val="008D4516"/>
    <w:rsid w:val="009554E7"/>
    <w:rsid w:val="00981468"/>
    <w:rsid w:val="009B3059"/>
    <w:rsid w:val="009B3C3E"/>
    <w:rsid w:val="009D69A4"/>
    <w:rsid w:val="00A03B63"/>
    <w:rsid w:val="00AB1BBD"/>
    <w:rsid w:val="00B24D51"/>
    <w:rsid w:val="00B63240"/>
    <w:rsid w:val="00B77ABC"/>
    <w:rsid w:val="00BA330F"/>
    <w:rsid w:val="00CC5B68"/>
    <w:rsid w:val="00DF7A71"/>
    <w:rsid w:val="00E03071"/>
    <w:rsid w:val="00E46A21"/>
    <w:rsid w:val="00E722C4"/>
    <w:rsid w:val="00E811B6"/>
    <w:rsid w:val="00F11345"/>
    <w:rsid w:val="00F11E15"/>
    <w:rsid w:val="00F47808"/>
    <w:rsid w:val="00FB3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C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146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DF7A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F7A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F7A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F7A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74576">
              <w:marLeft w:val="0"/>
              <w:marRight w:val="0"/>
              <w:marTop w:val="1440"/>
              <w:marBottom w:val="14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momo19871123</dc:creator>
  <cp:keywords/>
  <dc:description/>
  <cp:lastModifiedBy>lenovo</cp:lastModifiedBy>
  <cp:revision>34</cp:revision>
  <dcterms:created xsi:type="dcterms:W3CDTF">2017-07-02T00:43:00Z</dcterms:created>
  <dcterms:modified xsi:type="dcterms:W3CDTF">2017-07-15T05:53:00Z</dcterms:modified>
</cp:coreProperties>
</file>