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41D" w:rsidRPr="008E3D04" w:rsidRDefault="00C8141D" w:rsidP="00C8141D">
      <w:pPr>
        <w:pStyle w:val="a3"/>
        <w:spacing w:before="0" w:beforeAutospacing="0" w:after="0" w:afterAutospacing="0" w:line="420" w:lineRule="auto"/>
        <w:jc w:val="center"/>
        <w:rPr>
          <w:rFonts w:asciiTheme="minorEastAsia" w:eastAsiaTheme="minorEastAsia" w:hAnsiTheme="minorEastAsia" w:cs="Times New Roman"/>
          <w:b/>
          <w:sz w:val="44"/>
          <w:szCs w:val="44"/>
        </w:rPr>
      </w:pPr>
      <w:r w:rsidRPr="008E3D04">
        <w:rPr>
          <w:rFonts w:asciiTheme="minorEastAsia" w:eastAsiaTheme="minorEastAsia" w:hAnsiTheme="minorEastAsia" w:cs="Times New Roman"/>
          <w:b/>
          <w:sz w:val="44"/>
          <w:szCs w:val="44"/>
        </w:rPr>
        <w:t>福建</w:t>
      </w:r>
      <w:r w:rsidRPr="008E3D04">
        <w:rPr>
          <w:rFonts w:asciiTheme="minorEastAsia" w:eastAsiaTheme="minorEastAsia" w:hAnsiTheme="minorEastAsia" w:cs="Times New Roman" w:hint="eastAsia"/>
          <w:b/>
          <w:sz w:val="44"/>
          <w:szCs w:val="44"/>
        </w:rPr>
        <w:t>建筑</w:t>
      </w:r>
      <w:r w:rsidRPr="008E3D04">
        <w:rPr>
          <w:rFonts w:asciiTheme="minorEastAsia" w:eastAsiaTheme="minorEastAsia" w:hAnsiTheme="minorEastAsia" w:cs="Times New Roman"/>
          <w:b/>
          <w:sz w:val="44"/>
          <w:szCs w:val="44"/>
        </w:rPr>
        <w:t>学校201</w:t>
      </w:r>
      <w:r w:rsidRPr="008E3D04">
        <w:rPr>
          <w:rFonts w:asciiTheme="minorEastAsia" w:eastAsiaTheme="minorEastAsia" w:hAnsiTheme="minorEastAsia" w:cs="Times New Roman" w:hint="eastAsia"/>
          <w:b/>
          <w:sz w:val="44"/>
          <w:szCs w:val="44"/>
        </w:rPr>
        <w:t>7</w:t>
      </w:r>
      <w:r w:rsidRPr="008E3D04">
        <w:rPr>
          <w:rFonts w:asciiTheme="minorEastAsia" w:eastAsiaTheme="minorEastAsia" w:hAnsiTheme="minorEastAsia" w:cs="Times New Roman"/>
          <w:b/>
          <w:sz w:val="44"/>
          <w:szCs w:val="44"/>
        </w:rPr>
        <w:t>年</w:t>
      </w:r>
      <w:r w:rsidRPr="008E3D04">
        <w:rPr>
          <w:rFonts w:asciiTheme="minorEastAsia" w:eastAsiaTheme="minorEastAsia" w:hAnsiTheme="minorEastAsia" w:cs="Times New Roman" w:hint="eastAsia"/>
          <w:b/>
          <w:sz w:val="44"/>
          <w:szCs w:val="44"/>
        </w:rPr>
        <w:t>度</w:t>
      </w:r>
      <w:r w:rsidRPr="008E3D04">
        <w:rPr>
          <w:rFonts w:asciiTheme="minorEastAsia" w:eastAsiaTheme="minorEastAsia" w:hAnsiTheme="minorEastAsia" w:cs="Times New Roman"/>
          <w:b/>
          <w:sz w:val="44"/>
          <w:szCs w:val="44"/>
        </w:rPr>
        <w:t>公开招聘</w:t>
      </w:r>
      <w:r w:rsidR="008E3D04" w:rsidRPr="008E3D04">
        <w:rPr>
          <w:rFonts w:asciiTheme="minorEastAsia" w:eastAsiaTheme="minorEastAsia" w:hAnsiTheme="minorEastAsia" w:cs="Times New Roman" w:hint="eastAsia"/>
          <w:b/>
          <w:sz w:val="44"/>
          <w:szCs w:val="44"/>
        </w:rPr>
        <w:t>工作人员</w:t>
      </w:r>
    </w:p>
    <w:p w:rsidR="0081617B" w:rsidRPr="008E3D04" w:rsidRDefault="00C8141D" w:rsidP="0081617B">
      <w:pPr>
        <w:pStyle w:val="a3"/>
        <w:spacing w:before="0" w:beforeAutospacing="0" w:after="0" w:afterAutospacing="0" w:line="420" w:lineRule="auto"/>
        <w:jc w:val="center"/>
        <w:rPr>
          <w:rFonts w:asciiTheme="minorEastAsia" w:eastAsiaTheme="minorEastAsia" w:hAnsiTheme="minorEastAsia" w:cs="Times New Roman"/>
          <w:b/>
          <w:sz w:val="44"/>
          <w:szCs w:val="44"/>
        </w:rPr>
      </w:pPr>
      <w:r w:rsidRPr="008E3D04">
        <w:rPr>
          <w:rFonts w:asciiTheme="minorEastAsia" w:eastAsiaTheme="minorEastAsia" w:hAnsiTheme="minorEastAsia" w:cs="Times New Roman" w:hint="eastAsia"/>
          <w:b/>
          <w:sz w:val="44"/>
          <w:szCs w:val="44"/>
        </w:rPr>
        <w:t>学生管理</w:t>
      </w:r>
      <w:r w:rsidR="00A312CC" w:rsidRPr="008E3D04">
        <w:rPr>
          <w:rFonts w:asciiTheme="minorEastAsia" w:eastAsiaTheme="minorEastAsia" w:hAnsiTheme="minorEastAsia" w:cs="Times New Roman" w:hint="eastAsia"/>
          <w:b/>
          <w:sz w:val="44"/>
          <w:szCs w:val="44"/>
        </w:rPr>
        <w:t>员</w:t>
      </w:r>
      <w:r w:rsidRPr="008E3D04">
        <w:rPr>
          <w:rFonts w:asciiTheme="minorEastAsia" w:eastAsiaTheme="minorEastAsia" w:hAnsiTheme="minorEastAsia" w:cs="Times New Roman" w:hint="eastAsia"/>
          <w:b/>
          <w:sz w:val="44"/>
          <w:szCs w:val="44"/>
        </w:rPr>
        <w:t>、宿舍管理</w:t>
      </w:r>
      <w:r w:rsidR="00A312CC" w:rsidRPr="008E3D04">
        <w:rPr>
          <w:rFonts w:asciiTheme="minorEastAsia" w:eastAsiaTheme="minorEastAsia" w:hAnsiTheme="minorEastAsia" w:cs="Times New Roman" w:hint="eastAsia"/>
          <w:b/>
          <w:sz w:val="44"/>
          <w:szCs w:val="44"/>
        </w:rPr>
        <w:t>员</w:t>
      </w:r>
      <w:r w:rsidR="005C59D8">
        <w:rPr>
          <w:rFonts w:asciiTheme="minorEastAsia" w:hAnsiTheme="minorEastAsia" w:hint="eastAsia"/>
          <w:b/>
          <w:sz w:val="44"/>
          <w:szCs w:val="44"/>
        </w:rPr>
        <w:t>岗位笔试考试大纲</w:t>
      </w:r>
    </w:p>
    <w:p w:rsidR="0081617B" w:rsidRDefault="0081617B" w:rsidP="0081617B">
      <w:pPr>
        <w:jc w:val="center"/>
        <w:rPr>
          <w:rFonts w:ascii="仿宋_GB2312" w:eastAsia="仿宋_GB2312"/>
          <w:sz w:val="32"/>
          <w:szCs w:val="32"/>
        </w:rPr>
      </w:pPr>
    </w:p>
    <w:p w:rsidR="00CB66FD" w:rsidRPr="0050655A" w:rsidRDefault="00CB66FD" w:rsidP="0081617B">
      <w:pPr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 xml:space="preserve">    </w:t>
      </w:r>
      <w:r w:rsidR="0081617B" w:rsidRPr="0050655A">
        <w:rPr>
          <w:rFonts w:ascii="黑体" w:eastAsia="黑体" w:hAnsi="黑体" w:hint="eastAsia"/>
          <w:sz w:val="32"/>
          <w:szCs w:val="32"/>
        </w:rPr>
        <w:t>一、</w:t>
      </w:r>
      <w:r w:rsidR="00C62DF8" w:rsidRPr="0050655A">
        <w:rPr>
          <w:rFonts w:ascii="黑体" w:eastAsia="黑体" w:hAnsi="黑体" w:hint="eastAsia"/>
          <w:sz w:val="32"/>
          <w:szCs w:val="32"/>
        </w:rPr>
        <w:t>考试说明</w:t>
      </w:r>
    </w:p>
    <w:p w:rsidR="0081617B" w:rsidRPr="005C434E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 xml:space="preserve">   </w:t>
      </w:r>
      <w:r w:rsidRPr="005C434E">
        <w:rPr>
          <w:rFonts w:ascii="仿宋_GB2312" w:eastAsia="仿宋_GB2312" w:hint="eastAsia"/>
          <w:b/>
          <w:sz w:val="32"/>
          <w:szCs w:val="32"/>
        </w:rPr>
        <w:t xml:space="preserve"> </w:t>
      </w:r>
      <w:r w:rsidR="00A312CC" w:rsidRPr="005C434E">
        <w:rPr>
          <w:rFonts w:ascii="仿宋_GB2312" w:eastAsia="仿宋_GB2312" w:hint="eastAsia"/>
          <w:sz w:val="32"/>
          <w:szCs w:val="32"/>
        </w:rPr>
        <w:t>本大纲为2017年福建建筑学校公开招聘工作人员--学生管理员、宿舍管理员岗位笔试部分考试大纲，考试大纲为命题专家提供命题依据</w:t>
      </w:r>
      <w:r w:rsidR="0081617B" w:rsidRPr="005C434E">
        <w:rPr>
          <w:rFonts w:ascii="仿宋_GB2312" w:eastAsia="仿宋_GB2312" w:hint="eastAsia"/>
          <w:sz w:val="32"/>
          <w:szCs w:val="32"/>
        </w:rPr>
        <w:t>。</w:t>
      </w:r>
    </w:p>
    <w:p w:rsidR="00D062E0" w:rsidRPr="005C434E" w:rsidRDefault="0081617B" w:rsidP="0081617B">
      <w:pPr>
        <w:rPr>
          <w:rFonts w:ascii="仿宋_GB2312" w:eastAsia="仿宋_GB2312"/>
          <w:sz w:val="32"/>
          <w:szCs w:val="32"/>
        </w:rPr>
      </w:pPr>
      <w:r w:rsidRPr="005C434E">
        <w:rPr>
          <w:rFonts w:ascii="仿宋_GB2312" w:eastAsia="仿宋_GB2312" w:hint="eastAsia"/>
          <w:sz w:val="32"/>
          <w:szCs w:val="32"/>
        </w:rPr>
        <w:t xml:space="preserve">    </w:t>
      </w:r>
      <w:r w:rsidR="00272903" w:rsidRPr="005C434E">
        <w:rPr>
          <w:rFonts w:ascii="仿宋_GB2312" w:eastAsia="仿宋_GB2312" w:hint="eastAsia"/>
          <w:sz w:val="32"/>
          <w:szCs w:val="32"/>
        </w:rPr>
        <w:t>考试</w:t>
      </w:r>
      <w:r w:rsidR="00A539D3" w:rsidRPr="005C434E">
        <w:rPr>
          <w:rFonts w:ascii="仿宋_GB2312" w:eastAsia="仿宋_GB2312" w:hint="eastAsia"/>
          <w:sz w:val="32"/>
          <w:szCs w:val="32"/>
        </w:rPr>
        <w:t>总分</w:t>
      </w:r>
      <w:r w:rsidR="00272903" w:rsidRPr="005C434E">
        <w:rPr>
          <w:rFonts w:ascii="仿宋_GB2312" w:eastAsia="仿宋_GB2312" w:hint="eastAsia"/>
          <w:sz w:val="32"/>
          <w:szCs w:val="32"/>
        </w:rPr>
        <w:t>为</w:t>
      </w:r>
      <w:r w:rsidR="00A539D3" w:rsidRPr="005C434E">
        <w:rPr>
          <w:rFonts w:ascii="仿宋_GB2312" w:eastAsia="仿宋_GB2312" w:hint="eastAsia"/>
          <w:sz w:val="32"/>
          <w:szCs w:val="32"/>
        </w:rPr>
        <w:t>100分</w:t>
      </w:r>
      <w:r w:rsidR="00272903" w:rsidRPr="005C434E">
        <w:rPr>
          <w:rFonts w:ascii="仿宋_GB2312" w:eastAsia="仿宋_GB2312" w:hint="eastAsia"/>
          <w:sz w:val="32"/>
          <w:szCs w:val="32"/>
        </w:rPr>
        <w:t>，其中综合知识测查比例60%，职业能力测查比例40%。</w:t>
      </w:r>
    </w:p>
    <w:p w:rsidR="00D062E0" w:rsidRPr="0050655A" w:rsidRDefault="00D062E0" w:rsidP="0081617B">
      <w:pPr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Pr="00C44474">
        <w:rPr>
          <w:rFonts w:ascii="仿宋_GB2312" w:eastAsia="仿宋_GB2312" w:hAnsi="黑体" w:hint="eastAsia"/>
          <w:b/>
          <w:sz w:val="32"/>
          <w:szCs w:val="32"/>
        </w:rPr>
        <w:t xml:space="preserve">  </w:t>
      </w:r>
      <w:r w:rsidR="0081617B" w:rsidRPr="0050655A">
        <w:rPr>
          <w:rFonts w:ascii="黑体" w:eastAsia="黑体" w:hAnsi="黑体" w:hint="eastAsia"/>
          <w:sz w:val="32"/>
          <w:szCs w:val="32"/>
        </w:rPr>
        <w:t>二、</w:t>
      </w:r>
      <w:r w:rsidR="00A539D3" w:rsidRPr="0050655A">
        <w:rPr>
          <w:rFonts w:ascii="黑体" w:eastAsia="黑体" w:hAnsi="黑体" w:hint="eastAsia"/>
          <w:sz w:val="32"/>
          <w:szCs w:val="32"/>
        </w:rPr>
        <w:t>考试范围和考试内容</w:t>
      </w:r>
    </w:p>
    <w:p w:rsidR="00D062E0" w:rsidRPr="0050655A" w:rsidRDefault="00D062E0" w:rsidP="0081617B">
      <w:pPr>
        <w:rPr>
          <w:rFonts w:ascii="仿宋_GB2312" w:eastAsia="仿宋_GB2312" w:hAnsi="黑体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 xml:space="preserve">   </w:t>
      </w:r>
      <w:r w:rsidRPr="0050655A">
        <w:rPr>
          <w:rFonts w:ascii="仿宋_GB2312" w:eastAsia="仿宋_GB2312" w:hint="eastAsia"/>
          <w:b/>
          <w:sz w:val="32"/>
          <w:szCs w:val="32"/>
        </w:rPr>
        <w:t xml:space="preserve"> </w:t>
      </w:r>
      <w:r w:rsidR="00A539D3" w:rsidRPr="0050655A">
        <w:rPr>
          <w:rFonts w:ascii="仿宋_GB2312" w:eastAsia="仿宋_GB2312" w:hAnsi="黑体" w:hint="eastAsia"/>
          <w:b/>
          <w:sz w:val="32"/>
          <w:szCs w:val="32"/>
        </w:rPr>
        <w:t>第一部分</w:t>
      </w:r>
      <w:r w:rsidR="00A539D3" w:rsidRPr="0050655A">
        <w:rPr>
          <w:rFonts w:ascii="仿宋_GB2312" w:eastAsia="仿宋_GB2312" w:hAnsi="黑体" w:hint="eastAsia"/>
          <w:b/>
          <w:sz w:val="32"/>
          <w:szCs w:val="32"/>
        </w:rPr>
        <w:tab/>
        <w:t>教育法律法规与政策</w:t>
      </w:r>
      <w:r w:rsidR="00697CC5" w:rsidRPr="0050655A">
        <w:rPr>
          <w:rFonts w:ascii="仿宋_GB2312" w:eastAsia="仿宋_GB2312" w:hAnsi="黑体" w:hint="eastAsia"/>
          <w:b/>
          <w:sz w:val="32"/>
          <w:szCs w:val="32"/>
        </w:rPr>
        <w:t>知识与运用</w:t>
      </w:r>
      <w:r w:rsidR="0091674C" w:rsidRPr="0050655A">
        <w:rPr>
          <w:rFonts w:ascii="仿宋_GB2312" w:eastAsia="仿宋_GB2312" w:hAnsi="黑体" w:hint="eastAsia"/>
          <w:b/>
          <w:sz w:val="32"/>
          <w:szCs w:val="32"/>
        </w:rPr>
        <w:t>（30%）</w:t>
      </w:r>
    </w:p>
    <w:p w:rsidR="00CB66FD" w:rsidRDefault="00D062E0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A539D3" w:rsidRPr="0081617B">
        <w:rPr>
          <w:rFonts w:ascii="仿宋_GB2312" w:eastAsia="仿宋_GB2312" w:hint="eastAsia"/>
          <w:sz w:val="32"/>
          <w:szCs w:val="32"/>
        </w:rPr>
        <w:t>考试范围：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A539D3" w:rsidRPr="0081617B">
        <w:rPr>
          <w:rFonts w:ascii="仿宋_GB2312" w:eastAsia="仿宋_GB2312" w:hint="eastAsia"/>
          <w:sz w:val="32"/>
          <w:szCs w:val="32"/>
        </w:rPr>
        <w:t>《中华人民共和国教育法》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A539D3" w:rsidRPr="0081617B">
        <w:rPr>
          <w:rFonts w:ascii="仿宋_GB2312" w:eastAsia="仿宋_GB2312" w:hint="eastAsia"/>
          <w:sz w:val="32"/>
          <w:szCs w:val="32"/>
        </w:rPr>
        <w:t>《中华人民共和国职业教育法》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A539D3" w:rsidRPr="0081617B">
        <w:rPr>
          <w:rFonts w:ascii="仿宋_GB2312" w:eastAsia="仿宋_GB2312" w:hint="eastAsia"/>
          <w:sz w:val="32"/>
          <w:szCs w:val="32"/>
        </w:rPr>
        <w:t>《中华人民共和国教师法》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A539D3" w:rsidRPr="0081617B">
        <w:rPr>
          <w:rFonts w:ascii="仿宋_GB2312" w:eastAsia="仿宋_GB2312" w:hint="eastAsia"/>
          <w:sz w:val="32"/>
          <w:szCs w:val="32"/>
        </w:rPr>
        <w:t>《中华人民共和国未成年人保护法》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46449D" w:rsidRPr="0081617B">
        <w:rPr>
          <w:rFonts w:ascii="仿宋_GB2312" w:eastAsia="仿宋_GB2312" w:hint="eastAsia"/>
          <w:sz w:val="32"/>
          <w:szCs w:val="32"/>
        </w:rPr>
        <w:t>《中小学教师职业道德规范》(2008年修订)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46449D" w:rsidRPr="0081617B">
        <w:rPr>
          <w:rFonts w:ascii="仿宋_GB2312" w:eastAsia="仿宋_GB2312" w:hint="eastAsia"/>
          <w:sz w:val="32"/>
          <w:szCs w:val="32"/>
        </w:rPr>
        <w:t>《国务院关于加快发展现代职业教育的决定》(国发〔2014〕19号)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A539D3" w:rsidRPr="0081617B">
        <w:rPr>
          <w:rFonts w:ascii="仿宋_GB2312" w:eastAsia="仿宋_GB2312" w:hint="eastAsia"/>
          <w:sz w:val="32"/>
          <w:szCs w:val="32"/>
        </w:rPr>
        <w:t>《国家中长期教育改革和发展规划纲要</w:t>
      </w:r>
      <w:r w:rsidR="00E05868" w:rsidRPr="0081617B">
        <w:rPr>
          <w:rFonts w:ascii="仿宋_GB2312" w:eastAsia="仿宋_GB2312" w:hint="eastAsia"/>
          <w:sz w:val="32"/>
          <w:szCs w:val="32"/>
        </w:rPr>
        <w:t>(2010—2020年)</w:t>
      </w:r>
      <w:r w:rsidR="00A539D3" w:rsidRPr="0081617B">
        <w:rPr>
          <w:rFonts w:ascii="仿宋_GB2312" w:eastAsia="仿宋_GB2312" w:hint="eastAsia"/>
          <w:sz w:val="32"/>
          <w:szCs w:val="32"/>
        </w:rPr>
        <w:t>》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A539D3" w:rsidRPr="0081617B">
        <w:rPr>
          <w:rFonts w:ascii="仿宋_GB2312" w:eastAsia="仿宋_GB2312" w:hint="eastAsia"/>
          <w:sz w:val="32"/>
          <w:szCs w:val="32"/>
        </w:rPr>
        <w:t>《福建省中长期教育改革和发展规划纲要</w:t>
      </w:r>
      <w:r w:rsidR="00E05868" w:rsidRPr="0081617B">
        <w:rPr>
          <w:rFonts w:ascii="仿宋_GB2312" w:eastAsia="仿宋_GB2312" w:hint="eastAsia"/>
          <w:sz w:val="32"/>
          <w:szCs w:val="32"/>
        </w:rPr>
        <w:t>(2010—2020年)</w:t>
      </w:r>
      <w:r w:rsidR="00A539D3" w:rsidRPr="0081617B">
        <w:rPr>
          <w:rFonts w:ascii="仿宋_GB2312" w:eastAsia="仿宋_GB2312" w:hint="eastAsia"/>
          <w:sz w:val="32"/>
          <w:szCs w:val="32"/>
        </w:rPr>
        <w:t>》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46449D" w:rsidRPr="0081617B">
        <w:rPr>
          <w:rFonts w:ascii="仿宋_GB2312" w:eastAsia="仿宋_GB2312" w:hint="eastAsia"/>
          <w:sz w:val="32"/>
          <w:szCs w:val="32"/>
        </w:rPr>
        <w:t>《中小学幼儿园安全管理办法》(中华人民共和国教育部令</w:t>
      </w:r>
      <w:r w:rsidR="0046449D" w:rsidRPr="0081617B">
        <w:rPr>
          <w:rFonts w:ascii="仿宋_GB2312" w:eastAsia="仿宋_GB2312" w:hint="eastAsia"/>
          <w:sz w:val="32"/>
          <w:szCs w:val="32"/>
        </w:rPr>
        <w:lastRenderedPageBreak/>
        <w:t>第23号)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FC3AA7" w:rsidRPr="0081617B">
        <w:rPr>
          <w:rFonts w:ascii="仿宋_GB2312" w:eastAsia="仿宋_GB2312" w:hint="eastAsia"/>
          <w:sz w:val="32"/>
          <w:szCs w:val="32"/>
        </w:rPr>
        <w:t>《福建省教育厅关于加强中等职业学校精细化管理的指导意见》</w:t>
      </w:r>
      <w:r w:rsidR="00E05868" w:rsidRPr="0081617B">
        <w:rPr>
          <w:rFonts w:ascii="仿宋_GB2312" w:eastAsia="仿宋_GB2312" w:hint="eastAsia"/>
          <w:sz w:val="32"/>
          <w:szCs w:val="32"/>
        </w:rPr>
        <w:t>(</w:t>
      </w:r>
      <w:r w:rsidR="00FC3AA7" w:rsidRPr="0081617B">
        <w:rPr>
          <w:rFonts w:ascii="仿宋_GB2312" w:eastAsia="仿宋_GB2312" w:hint="eastAsia"/>
          <w:sz w:val="32"/>
          <w:szCs w:val="32"/>
        </w:rPr>
        <w:t>闽教职成〔2012〕7号</w:t>
      </w:r>
      <w:r w:rsidR="00E05868" w:rsidRPr="0081617B">
        <w:rPr>
          <w:rFonts w:ascii="仿宋_GB2312" w:eastAsia="仿宋_GB2312" w:hint="eastAsia"/>
          <w:sz w:val="32"/>
          <w:szCs w:val="32"/>
        </w:rPr>
        <w:t>)</w:t>
      </w:r>
    </w:p>
    <w:p w:rsidR="00CB66FD" w:rsidRPr="0050655A" w:rsidRDefault="00CB66FD" w:rsidP="0081617B">
      <w:pPr>
        <w:rPr>
          <w:rFonts w:ascii="仿宋_GB2312" w:eastAsia="仿宋_GB2312" w:hAnsi="黑体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C62DF8" w:rsidRPr="0050655A">
        <w:rPr>
          <w:rFonts w:ascii="仿宋_GB2312" w:eastAsia="仿宋_GB2312" w:hAnsi="黑体" w:hint="eastAsia"/>
          <w:b/>
          <w:sz w:val="32"/>
          <w:szCs w:val="32"/>
        </w:rPr>
        <w:t>第</w:t>
      </w:r>
      <w:r w:rsidR="0091674C" w:rsidRPr="0050655A">
        <w:rPr>
          <w:rFonts w:ascii="仿宋_GB2312" w:eastAsia="仿宋_GB2312" w:hAnsi="黑体" w:hint="eastAsia"/>
          <w:b/>
          <w:sz w:val="32"/>
          <w:szCs w:val="32"/>
        </w:rPr>
        <w:t>二</w:t>
      </w:r>
      <w:r w:rsidR="00C62DF8" w:rsidRPr="0050655A">
        <w:rPr>
          <w:rFonts w:ascii="仿宋_GB2312" w:eastAsia="仿宋_GB2312" w:hAnsi="黑体" w:hint="eastAsia"/>
          <w:b/>
          <w:sz w:val="32"/>
          <w:szCs w:val="32"/>
        </w:rPr>
        <w:t>部分教育学及心理学理论</w:t>
      </w:r>
      <w:r w:rsidR="00697CC5" w:rsidRPr="0050655A">
        <w:rPr>
          <w:rFonts w:ascii="仿宋_GB2312" w:eastAsia="仿宋_GB2312" w:hAnsi="黑体" w:hint="eastAsia"/>
          <w:b/>
          <w:sz w:val="32"/>
          <w:szCs w:val="32"/>
        </w:rPr>
        <w:t>知识与运用</w:t>
      </w:r>
      <w:r w:rsidR="00C62DF8" w:rsidRPr="0050655A">
        <w:rPr>
          <w:rFonts w:ascii="仿宋_GB2312" w:eastAsia="仿宋_GB2312" w:hAnsi="黑体" w:hint="eastAsia"/>
          <w:b/>
          <w:sz w:val="32"/>
          <w:szCs w:val="32"/>
        </w:rPr>
        <w:t>（</w:t>
      </w:r>
      <w:r w:rsidR="00697CC5" w:rsidRPr="0050655A">
        <w:rPr>
          <w:rFonts w:ascii="仿宋_GB2312" w:eastAsia="仿宋_GB2312" w:hAnsi="黑体" w:hint="eastAsia"/>
          <w:b/>
          <w:sz w:val="32"/>
          <w:szCs w:val="32"/>
        </w:rPr>
        <w:t>30</w:t>
      </w:r>
      <w:r w:rsidR="00C62DF8" w:rsidRPr="0050655A">
        <w:rPr>
          <w:rFonts w:ascii="仿宋_GB2312" w:eastAsia="仿宋_GB2312" w:hAnsi="黑体" w:hint="eastAsia"/>
          <w:b/>
          <w:sz w:val="32"/>
          <w:szCs w:val="32"/>
        </w:rPr>
        <w:t>%）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91674C" w:rsidRPr="0081617B">
        <w:rPr>
          <w:rFonts w:ascii="仿宋_GB2312" w:eastAsia="仿宋_GB2312" w:hint="eastAsia"/>
          <w:sz w:val="32"/>
          <w:szCs w:val="32"/>
        </w:rPr>
        <w:t>考试范围：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F11306" w:rsidRPr="0081617B">
        <w:rPr>
          <w:rFonts w:ascii="仿宋_GB2312" w:eastAsia="仿宋_GB2312" w:hint="eastAsia"/>
          <w:sz w:val="32"/>
          <w:szCs w:val="32"/>
        </w:rPr>
        <w:t>（一）教育学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91674C" w:rsidRPr="0081617B">
        <w:rPr>
          <w:rFonts w:ascii="仿宋_GB2312" w:eastAsia="仿宋_GB2312" w:hint="eastAsia"/>
          <w:sz w:val="32"/>
          <w:szCs w:val="32"/>
        </w:rPr>
        <w:t>教育与社会、文化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91674C" w:rsidRPr="0081617B">
        <w:rPr>
          <w:rFonts w:ascii="仿宋_GB2312" w:eastAsia="仿宋_GB2312" w:hint="eastAsia"/>
          <w:sz w:val="32"/>
          <w:szCs w:val="32"/>
        </w:rPr>
        <w:t>教育与个体的发展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91674C" w:rsidRPr="0081617B">
        <w:rPr>
          <w:rFonts w:ascii="仿宋_GB2312" w:eastAsia="仿宋_GB2312" w:hint="eastAsia"/>
          <w:sz w:val="32"/>
          <w:szCs w:val="32"/>
        </w:rPr>
        <w:t>教育目的与素质教育观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F11306" w:rsidRPr="0081617B">
        <w:rPr>
          <w:rFonts w:ascii="仿宋_GB2312" w:eastAsia="仿宋_GB2312" w:hint="eastAsia"/>
          <w:sz w:val="32"/>
          <w:szCs w:val="32"/>
        </w:rPr>
        <w:t>教师与学生，师生关系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F11306" w:rsidRPr="0081617B">
        <w:rPr>
          <w:rFonts w:ascii="仿宋_GB2312" w:eastAsia="仿宋_GB2312" w:hint="eastAsia"/>
          <w:sz w:val="32"/>
          <w:szCs w:val="32"/>
        </w:rPr>
        <w:t>教育评价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F11306" w:rsidRPr="0081617B">
        <w:rPr>
          <w:rFonts w:ascii="仿宋_GB2312" w:eastAsia="仿宋_GB2312" w:hint="eastAsia"/>
          <w:sz w:val="32"/>
          <w:szCs w:val="32"/>
        </w:rPr>
        <w:t>思想品德教育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F11306" w:rsidRPr="0081617B">
        <w:rPr>
          <w:rFonts w:ascii="仿宋_GB2312" w:eastAsia="仿宋_GB2312" w:hint="eastAsia"/>
          <w:sz w:val="32"/>
          <w:szCs w:val="32"/>
        </w:rPr>
        <w:t>班级管理与班主任工作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F11306" w:rsidRPr="0081617B">
        <w:rPr>
          <w:rFonts w:ascii="仿宋_GB2312" w:eastAsia="仿宋_GB2312" w:hint="eastAsia"/>
          <w:sz w:val="32"/>
          <w:szCs w:val="32"/>
        </w:rPr>
        <w:t>（二）心理学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F11306" w:rsidRPr="0081617B">
        <w:rPr>
          <w:rFonts w:ascii="仿宋_GB2312" w:eastAsia="仿宋_GB2312" w:hint="eastAsia"/>
          <w:sz w:val="32"/>
          <w:szCs w:val="32"/>
        </w:rPr>
        <w:t>情绪情感、意志的发展与教育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F11306" w:rsidRPr="0081617B">
        <w:rPr>
          <w:rFonts w:ascii="仿宋_GB2312" w:eastAsia="仿宋_GB2312" w:hint="eastAsia"/>
          <w:sz w:val="32"/>
          <w:szCs w:val="32"/>
        </w:rPr>
        <w:t>个性发展与教育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F11306" w:rsidRPr="0081617B">
        <w:rPr>
          <w:rFonts w:ascii="仿宋_GB2312" w:eastAsia="仿宋_GB2312" w:hint="eastAsia"/>
          <w:sz w:val="32"/>
          <w:szCs w:val="32"/>
        </w:rPr>
        <w:t>学生心理发展与教育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F11306" w:rsidRPr="0081617B">
        <w:rPr>
          <w:rFonts w:ascii="仿宋_GB2312" w:eastAsia="仿宋_GB2312" w:hint="eastAsia"/>
          <w:sz w:val="32"/>
          <w:szCs w:val="32"/>
        </w:rPr>
        <w:t>人本主义心心理学和学习理论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F11306" w:rsidRPr="0081617B">
        <w:rPr>
          <w:rFonts w:ascii="仿宋_GB2312" w:eastAsia="仿宋_GB2312" w:hint="eastAsia"/>
          <w:sz w:val="32"/>
          <w:szCs w:val="32"/>
        </w:rPr>
        <w:t>学习动机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F11306" w:rsidRPr="0081617B">
        <w:rPr>
          <w:rFonts w:ascii="仿宋_GB2312" w:eastAsia="仿宋_GB2312" w:hint="eastAsia"/>
          <w:sz w:val="32"/>
          <w:szCs w:val="32"/>
        </w:rPr>
        <w:t>品德的心里结构和与品德学习的一般过程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F11306" w:rsidRPr="0081617B">
        <w:rPr>
          <w:rFonts w:ascii="仿宋_GB2312" w:eastAsia="仿宋_GB2312" w:hint="eastAsia"/>
          <w:sz w:val="32"/>
          <w:szCs w:val="32"/>
        </w:rPr>
        <w:t>良好态度与品德的培养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F11306" w:rsidRPr="0081617B">
        <w:rPr>
          <w:rFonts w:ascii="仿宋_GB2312" w:eastAsia="仿宋_GB2312" w:hint="eastAsia"/>
          <w:sz w:val="32"/>
          <w:szCs w:val="32"/>
        </w:rPr>
        <w:t>心理健康教育与心理辅导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   </w:t>
      </w:r>
      <w:r w:rsidR="00F11306" w:rsidRPr="0081617B">
        <w:rPr>
          <w:rFonts w:ascii="仿宋_GB2312" w:eastAsia="仿宋_GB2312" w:hint="eastAsia"/>
          <w:sz w:val="32"/>
          <w:szCs w:val="32"/>
        </w:rPr>
        <w:t>教师威信的形成与发展</w:t>
      </w:r>
    </w:p>
    <w:p w:rsidR="00CB66FD" w:rsidRPr="0050655A" w:rsidRDefault="00CB66FD" w:rsidP="0081617B">
      <w:pPr>
        <w:rPr>
          <w:rFonts w:ascii="仿宋_GB2312" w:eastAsia="仿宋_GB2312" w:hAnsi="黑体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Pr="0050655A">
        <w:rPr>
          <w:rFonts w:ascii="仿宋_GB2312" w:eastAsia="仿宋_GB2312" w:hAnsi="黑体" w:hint="eastAsia"/>
          <w:b/>
          <w:sz w:val="32"/>
          <w:szCs w:val="32"/>
        </w:rPr>
        <w:t xml:space="preserve"> </w:t>
      </w:r>
      <w:r w:rsidR="00C62DF8" w:rsidRPr="0050655A">
        <w:rPr>
          <w:rFonts w:ascii="仿宋_GB2312" w:eastAsia="仿宋_GB2312" w:hAnsi="黑体" w:hint="eastAsia"/>
          <w:b/>
          <w:sz w:val="32"/>
          <w:szCs w:val="32"/>
        </w:rPr>
        <w:t>第</w:t>
      </w:r>
      <w:r w:rsidR="00F11306" w:rsidRPr="0050655A">
        <w:rPr>
          <w:rFonts w:ascii="仿宋_GB2312" w:eastAsia="仿宋_GB2312" w:hAnsi="黑体" w:hint="eastAsia"/>
          <w:b/>
          <w:sz w:val="32"/>
          <w:szCs w:val="32"/>
        </w:rPr>
        <w:t>三</w:t>
      </w:r>
      <w:r w:rsidR="00C62DF8" w:rsidRPr="0050655A">
        <w:rPr>
          <w:rFonts w:ascii="仿宋_GB2312" w:eastAsia="仿宋_GB2312" w:hAnsi="黑体" w:hint="eastAsia"/>
          <w:b/>
          <w:sz w:val="32"/>
          <w:szCs w:val="32"/>
        </w:rPr>
        <w:t>部分</w:t>
      </w:r>
      <w:r w:rsidR="00F11306" w:rsidRPr="0050655A">
        <w:rPr>
          <w:rFonts w:ascii="仿宋_GB2312" w:eastAsia="仿宋_GB2312" w:hAnsi="黑体" w:hint="eastAsia"/>
          <w:b/>
          <w:sz w:val="32"/>
          <w:szCs w:val="32"/>
        </w:rPr>
        <w:t>学生教育管理实务</w:t>
      </w:r>
      <w:r w:rsidR="00C62DF8" w:rsidRPr="0050655A">
        <w:rPr>
          <w:rFonts w:ascii="仿宋_GB2312" w:eastAsia="仿宋_GB2312" w:hAnsi="黑体" w:hint="eastAsia"/>
          <w:b/>
          <w:sz w:val="32"/>
          <w:szCs w:val="32"/>
        </w:rPr>
        <w:t xml:space="preserve"> (</w:t>
      </w:r>
      <w:r w:rsidR="00697CC5" w:rsidRPr="0050655A">
        <w:rPr>
          <w:rFonts w:ascii="仿宋_GB2312" w:eastAsia="仿宋_GB2312" w:hAnsi="黑体" w:hint="eastAsia"/>
          <w:b/>
          <w:sz w:val="32"/>
          <w:szCs w:val="32"/>
        </w:rPr>
        <w:t>职业能力倾向测试，40</w:t>
      </w:r>
      <w:r w:rsidR="00C62DF8" w:rsidRPr="0050655A">
        <w:rPr>
          <w:rFonts w:ascii="仿宋_GB2312" w:eastAsia="仿宋_GB2312" w:hAnsi="黑体" w:hint="eastAsia"/>
          <w:b/>
          <w:sz w:val="32"/>
          <w:szCs w:val="32"/>
        </w:rPr>
        <w:t>%)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924E11" w:rsidRPr="0081617B">
        <w:rPr>
          <w:rFonts w:ascii="仿宋_GB2312" w:eastAsia="仿宋_GB2312" w:hint="eastAsia"/>
          <w:sz w:val="32"/>
          <w:szCs w:val="32"/>
        </w:rPr>
        <w:t>中职生素质教育的推行方案设计与实施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4A2552" w:rsidRPr="0081617B">
        <w:rPr>
          <w:rFonts w:ascii="仿宋_GB2312" w:eastAsia="仿宋_GB2312" w:hint="eastAsia"/>
          <w:sz w:val="32"/>
          <w:szCs w:val="32"/>
        </w:rPr>
        <w:t>优秀班集体建设</w:t>
      </w:r>
      <w:r w:rsidR="00924E11" w:rsidRPr="0081617B">
        <w:rPr>
          <w:rFonts w:ascii="仿宋_GB2312" w:eastAsia="仿宋_GB2312" w:hint="eastAsia"/>
          <w:sz w:val="32"/>
          <w:szCs w:val="32"/>
        </w:rPr>
        <w:t>的</w:t>
      </w:r>
      <w:r w:rsidR="004A2552" w:rsidRPr="0081617B">
        <w:rPr>
          <w:rFonts w:ascii="仿宋_GB2312" w:eastAsia="仿宋_GB2312" w:hint="eastAsia"/>
          <w:sz w:val="32"/>
          <w:szCs w:val="32"/>
        </w:rPr>
        <w:t>方案设计与实施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924E11" w:rsidRPr="0081617B">
        <w:rPr>
          <w:rFonts w:ascii="仿宋_GB2312" w:eastAsia="仿宋_GB2312" w:hint="eastAsia"/>
          <w:sz w:val="32"/>
          <w:szCs w:val="32"/>
        </w:rPr>
        <w:t>主题班会的课案设计与组织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924E11" w:rsidRPr="0081617B">
        <w:rPr>
          <w:rFonts w:ascii="仿宋_GB2312" w:eastAsia="仿宋_GB2312" w:hint="eastAsia"/>
          <w:sz w:val="32"/>
          <w:szCs w:val="32"/>
        </w:rPr>
        <w:t>优秀学生典型与学生骨干培养的案例分析</w:t>
      </w:r>
      <w:bookmarkStart w:id="0" w:name="_GoBack"/>
      <w:bookmarkEnd w:id="0"/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924E11" w:rsidRPr="0081617B">
        <w:rPr>
          <w:rFonts w:ascii="仿宋_GB2312" w:eastAsia="仿宋_GB2312" w:hint="eastAsia"/>
          <w:sz w:val="32"/>
          <w:szCs w:val="32"/>
        </w:rPr>
        <w:t>后进生、厌学生转化的典型案例及流生状况分析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924E11" w:rsidRPr="0081617B">
        <w:rPr>
          <w:rFonts w:ascii="仿宋_GB2312" w:eastAsia="仿宋_GB2312" w:hint="eastAsia"/>
          <w:sz w:val="32"/>
          <w:szCs w:val="32"/>
        </w:rPr>
        <w:t>社团活动组织</w:t>
      </w:r>
      <w:r w:rsidR="00E834CC" w:rsidRPr="0081617B">
        <w:rPr>
          <w:rFonts w:ascii="仿宋_GB2312" w:eastAsia="仿宋_GB2312" w:hint="eastAsia"/>
          <w:sz w:val="32"/>
          <w:szCs w:val="32"/>
        </w:rPr>
        <w:t>的</w:t>
      </w:r>
      <w:r w:rsidR="00924E11" w:rsidRPr="0081617B">
        <w:rPr>
          <w:rFonts w:ascii="仿宋_GB2312" w:eastAsia="仿宋_GB2312" w:hint="eastAsia"/>
          <w:sz w:val="32"/>
          <w:szCs w:val="32"/>
        </w:rPr>
        <w:t>方案设计、实施与评价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4A2552" w:rsidRPr="0081617B">
        <w:rPr>
          <w:rFonts w:ascii="仿宋_GB2312" w:eastAsia="仿宋_GB2312" w:hint="eastAsia"/>
          <w:sz w:val="32"/>
          <w:szCs w:val="32"/>
        </w:rPr>
        <w:t>校园安全工作预案</w:t>
      </w:r>
      <w:r w:rsidR="00E834CC" w:rsidRPr="0081617B">
        <w:rPr>
          <w:rFonts w:ascii="仿宋_GB2312" w:eastAsia="仿宋_GB2312" w:hint="eastAsia"/>
          <w:sz w:val="32"/>
          <w:szCs w:val="32"/>
        </w:rPr>
        <w:t>制定与实施</w:t>
      </w:r>
      <w:r w:rsidR="00924E11" w:rsidRPr="0081617B">
        <w:rPr>
          <w:rFonts w:ascii="仿宋_GB2312" w:eastAsia="仿宋_GB2312" w:hint="eastAsia"/>
          <w:sz w:val="32"/>
          <w:szCs w:val="32"/>
        </w:rPr>
        <w:t>、</w:t>
      </w:r>
      <w:r w:rsidR="00C62DF8" w:rsidRPr="0081617B">
        <w:rPr>
          <w:rFonts w:ascii="仿宋_GB2312" w:eastAsia="仿宋_GB2312" w:hint="eastAsia"/>
          <w:sz w:val="32"/>
          <w:szCs w:val="32"/>
        </w:rPr>
        <w:t>突发事件处理</w:t>
      </w:r>
      <w:r w:rsidR="00924E11" w:rsidRPr="0081617B">
        <w:rPr>
          <w:rFonts w:ascii="仿宋_GB2312" w:eastAsia="仿宋_GB2312" w:hint="eastAsia"/>
          <w:sz w:val="32"/>
          <w:szCs w:val="32"/>
        </w:rPr>
        <w:t>案例</w:t>
      </w:r>
      <w:r w:rsidR="00E834CC" w:rsidRPr="0081617B">
        <w:rPr>
          <w:rFonts w:ascii="仿宋_GB2312" w:eastAsia="仿宋_GB2312" w:hint="eastAsia"/>
          <w:sz w:val="32"/>
          <w:szCs w:val="32"/>
        </w:rPr>
        <w:t>分析</w:t>
      </w:r>
    </w:p>
    <w:p w:rsidR="00CB66FD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924E11" w:rsidRPr="0081617B">
        <w:rPr>
          <w:rFonts w:ascii="仿宋_GB2312" w:eastAsia="仿宋_GB2312" w:hint="eastAsia"/>
          <w:sz w:val="32"/>
          <w:szCs w:val="32"/>
        </w:rPr>
        <w:t>生管人员与班主任的工作沟通、协调案例分析</w:t>
      </w:r>
    </w:p>
    <w:p w:rsidR="00924E11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924E11" w:rsidRPr="0081617B">
        <w:rPr>
          <w:rFonts w:ascii="仿宋_GB2312" w:eastAsia="仿宋_GB2312" w:hint="eastAsia"/>
          <w:sz w:val="32"/>
          <w:szCs w:val="32"/>
        </w:rPr>
        <w:t>协助课任老师处理</w:t>
      </w:r>
      <w:r w:rsidR="00C62DF8" w:rsidRPr="0081617B">
        <w:rPr>
          <w:rFonts w:ascii="仿宋_GB2312" w:eastAsia="仿宋_GB2312" w:hint="eastAsia"/>
          <w:sz w:val="32"/>
          <w:szCs w:val="32"/>
        </w:rPr>
        <w:t>课堂偶发事件</w:t>
      </w:r>
      <w:r w:rsidR="00924E11" w:rsidRPr="0081617B">
        <w:rPr>
          <w:rFonts w:ascii="仿宋_GB2312" w:eastAsia="仿宋_GB2312" w:hint="eastAsia"/>
          <w:sz w:val="32"/>
          <w:szCs w:val="32"/>
        </w:rPr>
        <w:t>的案例分析。</w:t>
      </w:r>
    </w:p>
    <w:p w:rsidR="00CB66FD" w:rsidRPr="0081617B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</w:p>
    <w:p w:rsidR="00924E11" w:rsidRPr="0081617B" w:rsidRDefault="00CB66FD" w:rsidP="008161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</w:t>
      </w:r>
      <w:r w:rsidR="00924E11" w:rsidRPr="0081617B">
        <w:rPr>
          <w:rFonts w:ascii="仿宋_GB2312" w:eastAsia="仿宋_GB2312" w:hint="eastAsia"/>
          <w:sz w:val="32"/>
          <w:szCs w:val="32"/>
        </w:rPr>
        <w:t>大纲拟定日期：2017年7月5日</w:t>
      </w:r>
    </w:p>
    <w:sectPr w:rsidR="00924E11" w:rsidRPr="0081617B" w:rsidSect="00CB66FD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1DD" w:rsidRDefault="00FB11DD" w:rsidP="00E354A1">
      <w:r>
        <w:separator/>
      </w:r>
    </w:p>
  </w:endnote>
  <w:endnote w:type="continuationSeparator" w:id="1">
    <w:p w:rsidR="00FB11DD" w:rsidRDefault="00FB11DD" w:rsidP="00E35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1DD" w:rsidRDefault="00FB11DD" w:rsidP="00E354A1">
      <w:r>
        <w:separator/>
      </w:r>
    </w:p>
  </w:footnote>
  <w:footnote w:type="continuationSeparator" w:id="1">
    <w:p w:rsidR="00FB11DD" w:rsidRDefault="00FB11DD" w:rsidP="00E354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0664"/>
    <w:multiLevelType w:val="hybridMultilevel"/>
    <w:tmpl w:val="67A81828"/>
    <w:lvl w:ilvl="0" w:tplc="3458628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E664AC9"/>
    <w:multiLevelType w:val="hybridMultilevel"/>
    <w:tmpl w:val="908EFA6E"/>
    <w:lvl w:ilvl="0" w:tplc="02C6AE3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97E252B"/>
    <w:multiLevelType w:val="hybridMultilevel"/>
    <w:tmpl w:val="67A81828"/>
    <w:lvl w:ilvl="0" w:tplc="3458628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076081F"/>
    <w:multiLevelType w:val="hybridMultilevel"/>
    <w:tmpl w:val="E7CE5D80"/>
    <w:lvl w:ilvl="0" w:tplc="4E905EB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A0F293F"/>
    <w:multiLevelType w:val="hybridMultilevel"/>
    <w:tmpl w:val="3DAC7884"/>
    <w:lvl w:ilvl="0" w:tplc="02D4EBE4">
      <w:start w:val="1"/>
      <w:numFmt w:val="decimal"/>
      <w:lvlText w:val="%1、"/>
      <w:lvlJc w:val="left"/>
      <w:pPr>
        <w:ind w:left="975" w:hanging="6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74A82CE8"/>
    <w:multiLevelType w:val="hybridMultilevel"/>
    <w:tmpl w:val="13505E2E"/>
    <w:lvl w:ilvl="0" w:tplc="2FD8BF10">
      <w:start w:val="1"/>
      <w:numFmt w:val="decimal"/>
      <w:lvlText w:val="%1、"/>
      <w:lvlJc w:val="left"/>
      <w:pPr>
        <w:ind w:left="420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4DE33BB"/>
    <w:multiLevelType w:val="hybridMultilevel"/>
    <w:tmpl w:val="89FC12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67373C0"/>
    <w:multiLevelType w:val="hybridMultilevel"/>
    <w:tmpl w:val="55308550"/>
    <w:lvl w:ilvl="0" w:tplc="C8EEEF9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sz w:val="30"/>
        <w:szCs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141D"/>
    <w:rsid w:val="00032BED"/>
    <w:rsid w:val="0005165F"/>
    <w:rsid w:val="000D67E2"/>
    <w:rsid w:val="000E3EE7"/>
    <w:rsid w:val="00272903"/>
    <w:rsid w:val="002C215A"/>
    <w:rsid w:val="003630C0"/>
    <w:rsid w:val="003F63E4"/>
    <w:rsid w:val="00412A97"/>
    <w:rsid w:val="0046449D"/>
    <w:rsid w:val="00464C2F"/>
    <w:rsid w:val="004A2552"/>
    <w:rsid w:val="004B5813"/>
    <w:rsid w:val="0050655A"/>
    <w:rsid w:val="005C434E"/>
    <w:rsid w:val="005C59D8"/>
    <w:rsid w:val="00670C68"/>
    <w:rsid w:val="00697CC5"/>
    <w:rsid w:val="006C0EA2"/>
    <w:rsid w:val="006F5847"/>
    <w:rsid w:val="007D2D38"/>
    <w:rsid w:val="00811480"/>
    <w:rsid w:val="0081617B"/>
    <w:rsid w:val="008E3D04"/>
    <w:rsid w:val="00905C02"/>
    <w:rsid w:val="0091674C"/>
    <w:rsid w:val="00924E11"/>
    <w:rsid w:val="00974FD6"/>
    <w:rsid w:val="009B5740"/>
    <w:rsid w:val="00A22F54"/>
    <w:rsid w:val="00A312CC"/>
    <w:rsid w:val="00A539D3"/>
    <w:rsid w:val="00BF14A1"/>
    <w:rsid w:val="00C44474"/>
    <w:rsid w:val="00C6019B"/>
    <w:rsid w:val="00C62DF8"/>
    <w:rsid w:val="00C8141D"/>
    <w:rsid w:val="00CB66FD"/>
    <w:rsid w:val="00CF3630"/>
    <w:rsid w:val="00D062E0"/>
    <w:rsid w:val="00DD4544"/>
    <w:rsid w:val="00E05868"/>
    <w:rsid w:val="00E354A1"/>
    <w:rsid w:val="00E363A4"/>
    <w:rsid w:val="00E834CC"/>
    <w:rsid w:val="00F11306"/>
    <w:rsid w:val="00FB11DD"/>
    <w:rsid w:val="00FC3AA7"/>
    <w:rsid w:val="00FD3435"/>
    <w:rsid w:val="00FE3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814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qFormat/>
    <w:rsid w:val="00C62DF8"/>
    <w:rPr>
      <w:b/>
      <w:bCs/>
    </w:rPr>
  </w:style>
  <w:style w:type="paragraph" w:styleId="a5">
    <w:name w:val="List Paragraph"/>
    <w:basedOn w:val="a"/>
    <w:uiPriority w:val="34"/>
    <w:qFormat/>
    <w:rsid w:val="00C62DF8"/>
    <w:pPr>
      <w:ind w:firstLineChars="200" w:firstLine="420"/>
    </w:pPr>
  </w:style>
  <w:style w:type="paragraph" w:styleId="a6">
    <w:name w:val="header"/>
    <w:basedOn w:val="a"/>
    <w:link w:val="Char"/>
    <w:uiPriority w:val="99"/>
    <w:semiHidden/>
    <w:unhideWhenUsed/>
    <w:rsid w:val="00E354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E354A1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E354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E354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ECF4EC7-555E-4A3E-B1AA-35D39BE01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3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lenovo</cp:lastModifiedBy>
  <cp:revision>19</cp:revision>
  <dcterms:created xsi:type="dcterms:W3CDTF">2017-07-03T03:54:00Z</dcterms:created>
  <dcterms:modified xsi:type="dcterms:W3CDTF">2017-07-11T03:31:00Z</dcterms:modified>
</cp:coreProperties>
</file>