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致学生家长的一封信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尊敬的家长：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您好！感谢您一直以来对学校各方面工作的理解、支持和配合！当前，全国上下众志成城，新冠肺炎疫情防控工作已取得阶段性成果。</w:t>
      </w:r>
      <w:r>
        <w:rPr>
          <w:rFonts w:hint="eastAsia" w:ascii="宋体" w:hAnsi="宋体" w:cs="宋体"/>
          <w:sz w:val="24"/>
          <w:szCs w:val="24"/>
          <w:lang w:eastAsia="zh-CN"/>
        </w:rPr>
        <w:t>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大家绝不能产生侥幸心理和懈怠情绪，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共同构建学校、家庭、社会三位一体的教育环境，现将学校有关事项告知如下：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教学计划调整安排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由于学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3号公寓楼及附属楼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施工，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工期10天，为保证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，经校领导班子会议研究，决定调整本学期教学工作，拟定于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2020年11月9日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起至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lang w:eastAsia="zh-CN"/>
        </w:rPr>
        <w:t>学生停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11月19日学生返校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离校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学生于11月7日周六下午开完班会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做好班级宿舍卫生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30后凭宿舍出门条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方可出校门。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2.返校时间：2020年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11月19日</w:t>
      </w:r>
      <w:r>
        <w:rPr>
          <w:rFonts w:hint="eastAsia" w:ascii="宋体" w:hAnsi="宋体" w:cs="宋体"/>
          <w:sz w:val="24"/>
          <w:szCs w:val="24"/>
          <w:lang w:eastAsia="zh-CN"/>
        </w:rPr>
        <w:t>当天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18:30前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18级五年专、19级、20级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全体学生返校上课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假期注意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思想和心理健康教育。请家长了解掌握学生放假期间思想动态和心理状况，做好引导疏导工作，切实保护学生身心健康。学生返家后，建议家长多跟学生交流，了解掌握学生在校期间生活学习状态，引导学生独立自主的同时，也要注意集体生活中应有的团队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2、防疫安全教育。防疫工作任重道远，要加强孩子做好防疫措施，外出尽量让孩子步行、骑行,避免乘坐公共交通工具,预防交叉感染 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强调假期不出福建省，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如违反相关规定，学生返校前需按疫情要求居家隔离14天且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自费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进行核酸检测合格后提出返校申请。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交通安全教育。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要加强孩子交通安全意识教育，不骑电动车，不骑摩托车，不骑无刹车装置的自行车，不骑车载人，不乘坐无牌无证无保险和超速超员车辆，不跨越道路隔离护栏，不闯红灯，不在道路上追车嬉戏或抛物击车。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劳动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cs="宋体"/>
          <w:sz w:val="24"/>
          <w:szCs w:val="24"/>
          <w:lang w:eastAsia="zh-CN"/>
        </w:rPr>
        <w:t>。引导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孩子积极参加有益的社会公益活动，鼓励孩子投身社会大课堂，去理解和感受每个公民应尽的职责与义务，学会尊重他人的劳动成果，养成良好的社会美德。教育引导孩子做一些力所能及的家务，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学会自理、学会自立、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学会感恩、学会生活。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遵守社会法纪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</w:t>
      </w:r>
      <w:r>
        <w:rPr>
          <w:rFonts w:hint="eastAsia" w:ascii="宋体" w:hAnsi="宋体" w:cs="宋体"/>
          <w:sz w:val="24"/>
          <w:szCs w:val="24"/>
          <w:lang w:eastAsia="zh-CN"/>
        </w:rPr>
        <w:t>。要求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孩子拒绝毒品、远离毒品，不吸烟，不喝酒，不赌博；教育孩子不打架滋事，不扰乱社会治安，不参与违法违纪行动。杜绝邪教，严禁孩子到网吧、游戏室、迪吧酒吧、色情场所或成年人活动场所等，不与陌生人或社会闲杂人员接触，注意慎交网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完成《宪法小卫士》、《禁毒宣传》等普法作业。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食品安全教育。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教育孩子切忌暴饮暴食，切忌食用变质、劣质食品，以防食物中毒。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7、阅读有益书籍教育。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家长和孩子共同制定学习提升计划，阅读一些健康向上的课外读物，以扩大知识面，提高综合素质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三、家校协同管理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学业水平考试（中职高考）是我们学校工作核心，请家长督促孩子加强学业水平考试课程的学习。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2.为了建设良好的校风、学风，让学生更好地投入到学习中，我校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全面实施“无手机课堂”，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每位学生只允许携带一部手机到校，同时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请您在上课期间（上午8:00—11:40，下午14:30－16:10，晚上22:00-06:30）不要拔打学生电话。紧急情况请直接联系班主任或值周科长电话（28180110），由此给您带来的不便之处，请给予支持和谅解！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3.进一步加强家校联系，学生周末、假期回家，到家后请您在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家长群上回复“某某学生已安全到家”，平常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联系班主任，及时了解学生在校表现情况。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4.学生的交通安全关系到每一个家庭的幸福，我校一直将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“禁止中小学生骑电动车上下学”列入学校安全工作的一部分，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请家长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给予严格督促与管理。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5.请家长们加强家庭教育，注重孩子思想品德教育和良好行为习惯的培养，禁止学生染发、留奇异发型、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穿奇装异服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；家长需督促学生对纹身现象进行整改，不得让学生再增加新的纹身。全校学生上课期间都需着校服上课，请家长共同督促。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.学校启用“学生成长平台APP软件”进行德育工作管理，在平台上可查询出勤、期末成绩和评语，办理请假手续等事宜，方便家长及时了解孩子在校的表现情况。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特别强调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(1)疫情防控期间，学校实施全封闭管理是结合中职学校现状（外地市生源多）而采取的一项疫情防控有效措施。请家长督促孩子配合学校要求，做好每天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晨、午两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次居家健康申报工作。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(2)按上级教育部门规定，现阶段只对教师进行核酸检测抽检，暂时无需对全体学生进行核酸检测，但有出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行至中高风险区域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的，全体师生必须严格遵守核酸检测并隔离14天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等防疫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(3)为了有效管控校内食品安全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，关注学生饮食健康，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学校严禁外卖，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请家长们理解和支持！</w:t>
      </w:r>
    </w:p>
    <w:p>
      <w:pPr>
        <w:pStyle w:val="2"/>
        <w:ind w:firstLine="482" w:firstLineChars="20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离校和返校当日，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家长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接送车辆不驶入上下店路，避免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因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学校路口主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通道窄小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而造成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交通堵塞，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请从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淮安农贸市场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门口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步行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入校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ind w:firstLine="482" w:firstLineChars="200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(5)学校实行校领导、中层干部、德育老师三级值班制度，开通24小时校内值班电话，有关学生在校期间的学习、生活等方面的问题可直接拔打0591-28180110反映和处理。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尊敬的家长，一个孩子的成长离不开家庭的教育，我们真诚地希望家校密切配合、携手一致，有效督促孩子严格遵守各项安全规定，共同构筑起保护学生人身安全的“防护墙”。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最后祝各位家长身体健康，工作顺利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，合家幸福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6720" w:firstLineChars="28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6720" w:firstLineChars="28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福建建筑学校学生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..........................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回执单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已收悉福建建筑学校2020-2021学年假期《致家长的一封信》，会积极配合学校的相关工作。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40" w:firstLineChars="1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班级__________ 学生姓名___________ 家长签字_____________ 日期____________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34594"/>
    <w:rsid w:val="06885DE4"/>
    <w:rsid w:val="07334594"/>
    <w:rsid w:val="07C0418D"/>
    <w:rsid w:val="08820430"/>
    <w:rsid w:val="09067FA6"/>
    <w:rsid w:val="150E7674"/>
    <w:rsid w:val="1AA17A5E"/>
    <w:rsid w:val="1C8C5C5A"/>
    <w:rsid w:val="27D967A1"/>
    <w:rsid w:val="29B243D9"/>
    <w:rsid w:val="388D37F1"/>
    <w:rsid w:val="39354C08"/>
    <w:rsid w:val="401B09A4"/>
    <w:rsid w:val="4D594709"/>
    <w:rsid w:val="4EA1132F"/>
    <w:rsid w:val="59FF514C"/>
    <w:rsid w:val="5EB148F4"/>
    <w:rsid w:val="63D862D1"/>
    <w:rsid w:val="75A3515E"/>
    <w:rsid w:val="79231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2020-06-20T07:54:00Z</dcterms:created>
  <dc:creator>thtf</dc:creator>
  <cp:lastModifiedBy>果儿</cp:lastModifiedBy>
  <cp:lastPrinted>2020-11-07T03:43:52Z</cp:lastPrinted>
  <dcterms:modified xsi:type="dcterms:W3CDTF">2020-11-07T03:50:12Z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